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4107" w14:textId="77777777" w:rsidR="00C65B17" w:rsidRPr="00FA4A55" w:rsidRDefault="00C65B17" w:rsidP="00FA4A55">
      <w:pPr>
        <w:spacing w:line="360" w:lineRule="exact"/>
        <w:jc w:val="right"/>
        <w:rPr>
          <w:rFonts w:ascii="游明朝" w:eastAsia="游明朝" w:hAnsi="游明朝"/>
          <w:sz w:val="22"/>
        </w:rPr>
      </w:pPr>
    </w:p>
    <w:p w14:paraId="705CA925" w14:textId="0ED5E2D0"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A97F30">
        <w:rPr>
          <w:rFonts w:ascii="游明朝" w:eastAsia="游明朝" w:hAnsi="游明朝" w:hint="eastAsia"/>
          <w:sz w:val="22"/>
        </w:rPr>
        <w:t>5</w:t>
      </w:r>
      <w:r w:rsidR="006A01B0" w:rsidRPr="00FA4A55">
        <w:rPr>
          <w:rFonts w:ascii="游明朝" w:eastAsia="游明朝" w:hAnsi="游明朝" w:hint="eastAsia"/>
          <w:sz w:val="22"/>
        </w:rPr>
        <w:t xml:space="preserve">年　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9CB4D41"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27"/>
                <w:kern w:val="0"/>
                <w:sz w:val="22"/>
                <w:fitText w:val="1320" w:id="-2048674816"/>
              </w:rPr>
              <w:t>代表者氏</w:t>
            </w:r>
            <w:r w:rsidRPr="00FA4A55">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4222184" w:rsidR="00FA4A55" w:rsidRPr="00FA4A55" w:rsidRDefault="00FA4A55" w:rsidP="00FA4A55">
            <w:pPr>
              <w:spacing w:line="360" w:lineRule="exact"/>
              <w:jc w:val="center"/>
              <w:rPr>
                <w:rFonts w:ascii="游明朝" w:eastAsia="游明朝" w:hAnsi="游明朝"/>
                <w:sz w:val="22"/>
              </w:rPr>
            </w:pPr>
          </w:p>
        </w:tc>
      </w:tr>
    </w:tbl>
    <w:p w14:paraId="4CCA1F94" w14:textId="7B69C106" w:rsidR="00FA4A55" w:rsidRDefault="00FA4A55" w:rsidP="00FA4A55">
      <w:pPr>
        <w:spacing w:line="360" w:lineRule="exact"/>
        <w:rPr>
          <w:rFonts w:ascii="游明朝" w:eastAsia="游明朝" w:hAnsi="游明朝"/>
          <w:sz w:val="22"/>
        </w:rPr>
      </w:pPr>
    </w:p>
    <w:p w14:paraId="3AA6B82F" w14:textId="77777777" w:rsidR="00D44345" w:rsidRDefault="00D44345" w:rsidP="002928DE">
      <w:pPr>
        <w:spacing w:line="360" w:lineRule="exact"/>
        <w:jc w:val="center"/>
        <w:rPr>
          <w:rFonts w:ascii="游明朝" w:eastAsia="游明朝" w:hAnsi="游明朝"/>
          <w:sz w:val="28"/>
          <w:szCs w:val="28"/>
        </w:rPr>
      </w:pPr>
    </w:p>
    <w:p w14:paraId="4981433C" w14:textId="5291B3AC" w:rsidR="002928DE" w:rsidRPr="00FA4A55" w:rsidRDefault="002928DE" w:rsidP="002928DE">
      <w:pPr>
        <w:spacing w:line="360" w:lineRule="exact"/>
        <w:jc w:val="center"/>
        <w:rPr>
          <w:rFonts w:ascii="游明朝" w:eastAsia="游明朝" w:hAnsi="游明朝"/>
          <w:sz w:val="22"/>
        </w:rPr>
      </w:pPr>
      <w:r w:rsidRPr="002928DE">
        <w:rPr>
          <w:rFonts w:ascii="游明朝" w:eastAsia="游明朝" w:hAnsi="游明朝" w:hint="eastAsia"/>
          <w:sz w:val="28"/>
          <w:szCs w:val="28"/>
        </w:rPr>
        <w:t>参加資格に関する申立書</w:t>
      </w:r>
    </w:p>
    <w:p w14:paraId="231EEA82" w14:textId="74174348" w:rsidR="002928DE" w:rsidRPr="002928DE" w:rsidRDefault="002928DE" w:rsidP="00FA4A55">
      <w:pPr>
        <w:spacing w:line="360" w:lineRule="exact"/>
        <w:rPr>
          <w:rFonts w:ascii="游明朝" w:eastAsia="游明朝" w:hAnsi="游明朝"/>
          <w:sz w:val="22"/>
        </w:rPr>
      </w:pPr>
    </w:p>
    <w:p w14:paraId="3B7D1AFE" w14:textId="77777777" w:rsidR="002928DE" w:rsidRPr="00FA4A55" w:rsidRDefault="002928DE" w:rsidP="00FA4A55">
      <w:pPr>
        <w:spacing w:line="360" w:lineRule="exact"/>
        <w:rPr>
          <w:rFonts w:ascii="游明朝" w:eastAsia="游明朝" w:hAnsi="游明朝"/>
          <w:sz w:val="22"/>
        </w:rPr>
      </w:pPr>
    </w:p>
    <w:p w14:paraId="6F945556" w14:textId="3B6973BB" w:rsidR="002928DE" w:rsidRPr="002928DE" w:rsidRDefault="00BA38AB" w:rsidP="002928DE">
      <w:pPr>
        <w:spacing w:line="360" w:lineRule="exact"/>
        <w:rPr>
          <w:rFonts w:ascii="游明朝" w:eastAsia="游明朝" w:hAnsi="游明朝"/>
          <w:sz w:val="22"/>
        </w:rPr>
      </w:pPr>
      <w:r w:rsidRPr="00FA4A55">
        <w:rPr>
          <w:rFonts w:ascii="游明朝" w:eastAsia="游明朝" w:hAnsi="游明朝" w:hint="eastAsia"/>
          <w:sz w:val="22"/>
        </w:rPr>
        <w:t xml:space="preserve">　</w:t>
      </w:r>
      <w:r w:rsidR="002928DE" w:rsidRPr="002928DE">
        <w:rPr>
          <w:rFonts w:ascii="游明朝" w:eastAsia="游明朝" w:hAnsi="游明朝" w:hint="eastAsia"/>
          <w:sz w:val="22"/>
        </w:rPr>
        <w:t>当社は、</w:t>
      </w:r>
      <w:r w:rsidR="00A97F30" w:rsidRPr="00A97F30">
        <w:rPr>
          <w:rFonts w:ascii="游明朝" w:eastAsia="游明朝" w:hAnsi="游明朝" w:hint="eastAsia"/>
          <w:sz w:val="22"/>
        </w:rPr>
        <w:t>昭和村AIオンデマンド交通システム構築業務</w:t>
      </w:r>
      <w:r w:rsidR="002928DE" w:rsidRPr="002928DE">
        <w:rPr>
          <w:rFonts w:ascii="游明朝" w:eastAsia="游明朝" w:hAnsi="游明朝" w:hint="eastAsia"/>
          <w:sz w:val="22"/>
        </w:rPr>
        <w:t>委託公募型プロポーザルに参加するに当たり、下記のとおり参加資格を有することを申し立てます。</w:t>
      </w:r>
    </w:p>
    <w:p w14:paraId="41029695" w14:textId="77777777" w:rsidR="002928DE" w:rsidRDefault="002928DE" w:rsidP="002928DE">
      <w:pPr>
        <w:spacing w:line="360" w:lineRule="exact"/>
        <w:rPr>
          <w:rFonts w:ascii="游明朝" w:eastAsia="游明朝" w:hAnsi="游明朝"/>
          <w:sz w:val="22"/>
        </w:rPr>
      </w:pPr>
    </w:p>
    <w:p w14:paraId="3EF2987C" w14:textId="77777777" w:rsidR="00D44345" w:rsidRDefault="002928DE" w:rsidP="00D44345">
      <w:pPr>
        <w:pStyle w:val="ac"/>
      </w:pPr>
      <w:r w:rsidRPr="002928DE">
        <w:rPr>
          <w:rFonts w:hint="eastAsia"/>
        </w:rPr>
        <w:t>記</w:t>
      </w:r>
    </w:p>
    <w:p w14:paraId="61A2D5D8" w14:textId="77777777" w:rsidR="00D44345" w:rsidRPr="002928DE" w:rsidRDefault="00D44345" w:rsidP="00D44345"/>
    <w:p w14:paraId="42AA1214" w14:textId="77777777" w:rsidR="002928DE" w:rsidRPr="002928DE" w:rsidRDefault="002928DE" w:rsidP="002928DE">
      <w:pPr>
        <w:spacing w:line="360" w:lineRule="exact"/>
        <w:ind w:firstLineChars="100" w:firstLine="220"/>
        <w:rPr>
          <w:rFonts w:ascii="游明朝" w:eastAsia="游明朝" w:hAnsi="游明朝"/>
          <w:sz w:val="22"/>
        </w:rPr>
      </w:pPr>
      <w:r w:rsidRPr="002928DE">
        <w:rPr>
          <w:rFonts w:ascii="游明朝" w:eastAsia="游明朝" w:hAnsi="游明朝" w:hint="eastAsia"/>
          <w:sz w:val="22"/>
        </w:rPr>
        <w:t>次に掲げる事項については、事実と相違ありません。</w:t>
      </w:r>
    </w:p>
    <w:p w14:paraId="11846222" w14:textId="77777777" w:rsidR="002928DE" w:rsidRPr="002928DE" w:rsidRDefault="002928DE" w:rsidP="002928DE">
      <w:pPr>
        <w:spacing w:line="360" w:lineRule="exact"/>
        <w:rPr>
          <w:rFonts w:ascii="游明朝" w:eastAsia="游明朝" w:hAnsi="游明朝"/>
          <w:sz w:val="22"/>
        </w:rPr>
      </w:pPr>
    </w:p>
    <w:p w14:paraId="641EB6CA" w14:textId="06F89193"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仕様書に定める業務について業務遂行能力を有し、適正な実施体制を有すること。</w:t>
      </w:r>
    </w:p>
    <w:p w14:paraId="0957465E" w14:textId="4A512618"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過去に市区町村、国、都道府県等の自治体や株式上場する企業において</w:t>
      </w:r>
      <w:r w:rsidR="00EB0BB1">
        <w:rPr>
          <w:rFonts w:ascii="游明朝" w:eastAsia="游明朝" w:hAnsi="游明朝" w:hint="eastAsia"/>
          <w:sz w:val="22"/>
        </w:rPr>
        <w:t>マイナンバーカード</w:t>
      </w:r>
      <w:r w:rsidR="00EB0BB1">
        <w:rPr>
          <w:rFonts w:ascii="游明朝" w:eastAsia="游明朝" w:hAnsi="游明朝"/>
          <w:sz w:val="22"/>
        </w:rPr>
        <w:t>AP</w:t>
      </w:r>
      <w:r w:rsidR="00EB0BB1">
        <w:rPr>
          <w:rFonts w:ascii="游明朝" w:eastAsia="游明朝" w:hAnsi="游明朝" w:hint="eastAsia"/>
          <w:sz w:val="22"/>
        </w:rPr>
        <w:t>システム</w:t>
      </w:r>
      <w:r w:rsidR="0055091D">
        <w:rPr>
          <w:rFonts w:ascii="游明朝" w:eastAsia="游明朝" w:hAnsi="游明朝" w:hint="eastAsia"/>
          <w:sz w:val="22"/>
        </w:rPr>
        <w:t>の導入</w:t>
      </w:r>
      <w:r w:rsidRPr="00A97F30">
        <w:rPr>
          <w:rFonts w:ascii="游明朝" w:eastAsia="游明朝" w:hAnsi="游明朝" w:hint="eastAsia"/>
          <w:sz w:val="22"/>
        </w:rPr>
        <w:t>又は、構築業務の受注実績があること。</w:t>
      </w:r>
    </w:p>
    <w:p w14:paraId="74333599" w14:textId="112A6958"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地方自治法施行令第167条の4の規定に該当しない者であること。</w:t>
      </w:r>
    </w:p>
    <w:p w14:paraId="6B9C2A49" w14:textId="75AC6DC7"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村が発注する工事等の競争入札の参加停止期間中でないこと。または競争入札の参加を停止された場合においては、その停止の期間を経過していること。</w:t>
      </w:r>
    </w:p>
    <w:p w14:paraId="610F2E86" w14:textId="5309A24D"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会社更生法（平成14年法律第154号）に基づく更生手続き開始の申立及び民事再生法（平成11年法律第225号）に基づく再生手続き開始の申立がなされていない者。</w:t>
      </w:r>
    </w:p>
    <w:p w14:paraId="1E78BC33" w14:textId="60B79CDC" w:rsidR="00A97F3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国税及び地方税に滞納がないこと</w:t>
      </w:r>
      <w:r w:rsidR="00AB100F">
        <w:rPr>
          <w:rFonts w:ascii="游明朝" w:eastAsia="游明朝" w:hAnsi="游明朝" w:hint="eastAsia"/>
          <w:sz w:val="22"/>
        </w:rPr>
        <w:t>。</w:t>
      </w:r>
    </w:p>
    <w:p w14:paraId="278016DF" w14:textId="0C827586" w:rsidR="009A4D10" w:rsidRPr="00A97F30" w:rsidRDefault="00A97F30" w:rsidP="00A97F30">
      <w:pPr>
        <w:pStyle w:val="a9"/>
        <w:numPr>
          <w:ilvl w:val="0"/>
          <w:numId w:val="17"/>
        </w:numPr>
        <w:spacing w:line="440" w:lineRule="exact"/>
        <w:ind w:leftChars="0"/>
        <w:rPr>
          <w:rFonts w:ascii="游明朝" w:eastAsia="游明朝" w:hAnsi="游明朝"/>
          <w:sz w:val="22"/>
        </w:rPr>
      </w:pPr>
      <w:r w:rsidRPr="00A97F30">
        <w:rPr>
          <w:rFonts w:ascii="游明朝" w:eastAsia="游明朝" w:hAnsi="游明朝" w:hint="eastAsia"/>
          <w:sz w:val="22"/>
        </w:rPr>
        <w:t>昭和村暴力団排除条例（平成24年昭和村条例第2号）に規定する暴力団員等でないこと及び暴力団員との関係を有していない者であること</w:t>
      </w:r>
      <w:r w:rsidR="00AB100F">
        <w:rPr>
          <w:rFonts w:ascii="游明朝" w:eastAsia="游明朝" w:hAnsi="游明朝" w:hint="eastAsia"/>
          <w:sz w:val="22"/>
        </w:rPr>
        <w:t>。</w:t>
      </w:r>
    </w:p>
    <w:sectPr w:rsidR="009A4D10" w:rsidRPr="00A97F30"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60F" w14:textId="77777777" w:rsidR="004F1FB4" w:rsidRDefault="004F1FB4" w:rsidP="00B15133">
      <w:r>
        <w:separator/>
      </w:r>
    </w:p>
  </w:endnote>
  <w:endnote w:type="continuationSeparator" w:id="0">
    <w:p w14:paraId="36E9B707" w14:textId="77777777" w:rsidR="004F1FB4" w:rsidRDefault="004F1FB4"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E354" w14:textId="77777777" w:rsidR="004F1FB4" w:rsidRDefault="004F1FB4" w:rsidP="00B15133">
      <w:r>
        <w:separator/>
      </w:r>
    </w:p>
  </w:footnote>
  <w:footnote w:type="continuationSeparator" w:id="0">
    <w:p w14:paraId="1C3263FC" w14:textId="77777777" w:rsidR="004F1FB4" w:rsidRDefault="004F1FB4"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6AE8CE44"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sidR="002928DE">
      <w:rPr>
        <w:rFonts w:ascii="游明朝" w:eastAsia="游明朝" w:hAnsi="游明朝"/>
        <w:szCs w:val="21"/>
      </w:rPr>
      <w:t>2</w:t>
    </w:r>
    <w:r>
      <w:rPr>
        <w:rFonts w:ascii="游明朝" w:eastAsia="游明朝" w:hAnsi="游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C786B"/>
    <w:multiLevelType w:val="hybridMultilevel"/>
    <w:tmpl w:val="AD3A27BE"/>
    <w:lvl w:ilvl="0" w:tplc="1E88979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CE376E0"/>
    <w:multiLevelType w:val="hybridMultilevel"/>
    <w:tmpl w:val="7B2CE93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57855154">
    <w:abstractNumId w:val="6"/>
  </w:num>
  <w:num w:numId="2" w16cid:durableId="93483220">
    <w:abstractNumId w:val="10"/>
  </w:num>
  <w:num w:numId="3" w16cid:durableId="1716587540">
    <w:abstractNumId w:val="9"/>
  </w:num>
  <w:num w:numId="4" w16cid:durableId="1388796426">
    <w:abstractNumId w:val="14"/>
  </w:num>
  <w:num w:numId="5" w16cid:durableId="988292808">
    <w:abstractNumId w:val="13"/>
  </w:num>
  <w:num w:numId="6" w16cid:durableId="1767574893">
    <w:abstractNumId w:val="3"/>
  </w:num>
  <w:num w:numId="7" w16cid:durableId="25328211">
    <w:abstractNumId w:val="12"/>
  </w:num>
  <w:num w:numId="8" w16cid:durableId="2038503404">
    <w:abstractNumId w:val="4"/>
  </w:num>
  <w:num w:numId="9" w16cid:durableId="1106661065">
    <w:abstractNumId w:val="5"/>
  </w:num>
  <w:num w:numId="10" w16cid:durableId="703602998">
    <w:abstractNumId w:val="15"/>
  </w:num>
  <w:num w:numId="11" w16cid:durableId="338309954">
    <w:abstractNumId w:val="11"/>
  </w:num>
  <w:num w:numId="12" w16cid:durableId="751004615">
    <w:abstractNumId w:val="7"/>
  </w:num>
  <w:num w:numId="13" w16cid:durableId="901403449">
    <w:abstractNumId w:val="0"/>
  </w:num>
  <w:num w:numId="14" w16cid:durableId="1029648575">
    <w:abstractNumId w:val="1"/>
  </w:num>
  <w:num w:numId="15" w16cid:durableId="2062049733">
    <w:abstractNumId w:val="8"/>
  </w:num>
  <w:num w:numId="16" w16cid:durableId="1763866624">
    <w:abstractNumId w:val="16"/>
  </w:num>
  <w:num w:numId="17" w16cid:durableId="1852448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829C5"/>
    <w:rsid w:val="002928DE"/>
    <w:rsid w:val="002A4C24"/>
    <w:rsid w:val="002B1484"/>
    <w:rsid w:val="002B605C"/>
    <w:rsid w:val="002B72EE"/>
    <w:rsid w:val="002C3B7A"/>
    <w:rsid w:val="002E1D0E"/>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1FB4"/>
    <w:rsid w:val="004F49A5"/>
    <w:rsid w:val="004F4CAB"/>
    <w:rsid w:val="004F6AEA"/>
    <w:rsid w:val="00536073"/>
    <w:rsid w:val="0055091D"/>
    <w:rsid w:val="00553797"/>
    <w:rsid w:val="00566FB2"/>
    <w:rsid w:val="00591A59"/>
    <w:rsid w:val="005C3152"/>
    <w:rsid w:val="005D0ECB"/>
    <w:rsid w:val="005D4E02"/>
    <w:rsid w:val="005E529B"/>
    <w:rsid w:val="005E53A2"/>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A1F3D"/>
    <w:rsid w:val="007B0970"/>
    <w:rsid w:val="00802AF4"/>
    <w:rsid w:val="00830C9A"/>
    <w:rsid w:val="00853642"/>
    <w:rsid w:val="00861403"/>
    <w:rsid w:val="00870FC5"/>
    <w:rsid w:val="00891EDF"/>
    <w:rsid w:val="008D0BB3"/>
    <w:rsid w:val="009046F2"/>
    <w:rsid w:val="009205E1"/>
    <w:rsid w:val="009548FF"/>
    <w:rsid w:val="00975B93"/>
    <w:rsid w:val="009A4D10"/>
    <w:rsid w:val="009C17AF"/>
    <w:rsid w:val="009D6197"/>
    <w:rsid w:val="009E7074"/>
    <w:rsid w:val="00A120AC"/>
    <w:rsid w:val="00A25850"/>
    <w:rsid w:val="00A31971"/>
    <w:rsid w:val="00A4058A"/>
    <w:rsid w:val="00A73493"/>
    <w:rsid w:val="00A775AF"/>
    <w:rsid w:val="00A84D23"/>
    <w:rsid w:val="00A97F30"/>
    <w:rsid w:val="00AB100F"/>
    <w:rsid w:val="00AC4635"/>
    <w:rsid w:val="00AE7DD5"/>
    <w:rsid w:val="00B0032F"/>
    <w:rsid w:val="00B15133"/>
    <w:rsid w:val="00B37EE9"/>
    <w:rsid w:val="00B57FE5"/>
    <w:rsid w:val="00B65082"/>
    <w:rsid w:val="00BA38AB"/>
    <w:rsid w:val="00BC23BD"/>
    <w:rsid w:val="00C03C7F"/>
    <w:rsid w:val="00C520BD"/>
    <w:rsid w:val="00C65B17"/>
    <w:rsid w:val="00C76B20"/>
    <w:rsid w:val="00C77444"/>
    <w:rsid w:val="00C80302"/>
    <w:rsid w:val="00CA2A38"/>
    <w:rsid w:val="00CA4D06"/>
    <w:rsid w:val="00CB56E4"/>
    <w:rsid w:val="00CC4BD7"/>
    <w:rsid w:val="00CC57EB"/>
    <w:rsid w:val="00D44345"/>
    <w:rsid w:val="00D60B1C"/>
    <w:rsid w:val="00D63D6B"/>
    <w:rsid w:val="00D7381F"/>
    <w:rsid w:val="00D7494A"/>
    <w:rsid w:val="00D86D72"/>
    <w:rsid w:val="00D8746C"/>
    <w:rsid w:val="00D87D21"/>
    <w:rsid w:val="00D923FE"/>
    <w:rsid w:val="00DC01EB"/>
    <w:rsid w:val="00DD48DE"/>
    <w:rsid w:val="00DE786D"/>
    <w:rsid w:val="00DF528F"/>
    <w:rsid w:val="00E63FFA"/>
    <w:rsid w:val="00E81554"/>
    <w:rsid w:val="00E9704C"/>
    <w:rsid w:val="00EB0BB1"/>
    <w:rsid w:val="00ED50A9"/>
    <w:rsid w:val="00EE0AA0"/>
    <w:rsid w:val="00EE5C6B"/>
    <w:rsid w:val="00EF167A"/>
    <w:rsid w:val="00F010CA"/>
    <w:rsid w:val="00F1523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D44345"/>
    <w:pPr>
      <w:jc w:val="center"/>
    </w:pPr>
    <w:rPr>
      <w:rFonts w:ascii="游明朝" w:eastAsia="游明朝" w:hAnsi="游明朝"/>
      <w:sz w:val="22"/>
    </w:rPr>
  </w:style>
  <w:style w:type="character" w:customStyle="1" w:styleId="ad">
    <w:name w:val="記 (文字)"/>
    <w:basedOn w:val="a0"/>
    <w:link w:val="ac"/>
    <w:uiPriority w:val="99"/>
    <w:rsid w:val="00D44345"/>
    <w:rPr>
      <w:rFonts w:ascii="游明朝" w:eastAsia="游明朝" w:hAnsi="游明朝"/>
      <w:sz w:val="22"/>
    </w:rPr>
  </w:style>
  <w:style w:type="paragraph" w:styleId="ae">
    <w:name w:val="Closing"/>
    <w:basedOn w:val="a"/>
    <w:link w:val="af"/>
    <w:uiPriority w:val="99"/>
    <w:unhideWhenUsed/>
    <w:rsid w:val="00D44345"/>
    <w:pPr>
      <w:jc w:val="right"/>
    </w:pPr>
    <w:rPr>
      <w:rFonts w:ascii="游明朝" w:eastAsia="游明朝" w:hAnsi="游明朝"/>
      <w:sz w:val="22"/>
    </w:rPr>
  </w:style>
  <w:style w:type="character" w:customStyle="1" w:styleId="af">
    <w:name w:val="結語 (文字)"/>
    <w:basedOn w:val="a0"/>
    <w:link w:val="ae"/>
    <w:uiPriority w:val="99"/>
    <w:rsid w:val="00D44345"/>
    <w:rPr>
      <w:rFonts w:ascii="游明朝" w:eastAsia="游明朝" w:hAnsi="游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9E8A-7842-4163-8941-13983BBB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2023-06-14T01:32:00Z</dcterms:created>
  <dcterms:modified xsi:type="dcterms:W3CDTF">2023-06-14T01:40:00Z</dcterms:modified>
</cp:coreProperties>
</file>